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E0B" w:rsidRDefault="00C3083C" w:rsidP="005A4E0B">
      <w:pPr>
        <w:spacing w:before="60" w:after="180" w:line="360" w:lineRule="auto"/>
        <w:jc w:val="center"/>
        <w:rPr>
          <w:rFonts w:ascii="Segoe UI" w:eastAsia="Times New Roman" w:hAnsi="Segoe UI" w:cs="Segoe UI"/>
          <w:color w:val="333333"/>
          <w:sz w:val="20"/>
          <w:szCs w:val="20"/>
          <w:lang w:val="en-US" w:eastAsia="en-GB"/>
        </w:rPr>
      </w:pPr>
      <w:r>
        <w:rPr>
          <w:rFonts w:ascii="Times New Roman" w:hAnsi="Times New Roman"/>
          <w:noProof/>
          <w:lang w:eastAsia="en-GB"/>
        </w:rPr>
        <w:drawing>
          <wp:inline distT="0" distB="0" distL="0" distR="0" wp14:anchorId="7E317547" wp14:editId="4A6D1DA7">
            <wp:extent cx="5715000" cy="1333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333500"/>
                    </a:xfrm>
                    <a:prstGeom prst="rect">
                      <a:avLst/>
                    </a:prstGeom>
                    <a:noFill/>
                    <a:ln>
                      <a:noFill/>
                    </a:ln>
                  </pic:spPr>
                </pic:pic>
              </a:graphicData>
            </a:graphic>
          </wp:inline>
        </w:drawing>
      </w:r>
    </w:p>
    <w:p w:rsidR="00C3083C" w:rsidRPr="00C85D5C" w:rsidRDefault="00C3083C" w:rsidP="00C3083C">
      <w:pPr>
        <w:pStyle w:val="NoSpacing"/>
        <w:jc w:val="center"/>
        <w:rPr>
          <w:b/>
          <w:color w:val="7030A0"/>
          <w:sz w:val="24"/>
          <w:szCs w:val="24"/>
        </w:rPr>
      </w:pPr>
      <w:r>
        <w:rPr>
          <w:b/>
          <w:color w:val="7030A0"/>
          <w:sz w:val="24"/>
          <w:szCs w:val="24"/>
        </w:rPr>
        <w:t>Elinor Warner (</w:t>
      </w:r>
      <w:bookmarkStart w:id="0" w:name="_GoBack"/>
      <w:bookmarkEnd w:id="0"/>
      <w:r>
        <w:rPr>
          <w:b/>
          <w:color w:val="7030A0"/>
          <w:sz w:val="24"/>
          <w:szCs w:val="24"/>
        </w:rPr>
        <w:t>Head</w:t>
      </w:r>
      <w:r w:rsidRPr="00C85D5C">
        <w:rPr>
          <w:b/>
          <w:color w:val="7030A0"/>
          <w:sz w:val="24"/>
          <w:szCs w:val="24"/>
        </w:rPr>
        <w:t xml:space="preserve"> Teacher)</w:t>
      </w:r>
    </w:p>
    <w:p w:rsidR="00C3083C" w:rsidRPr="00C85D5C" w:rsidRDefault="00C3083C" w:rsidP="00C3083C">
      <w:pPr>
        <w:pStyle w:val="NoSpacing"/>
        <w:jc w:val="center"/>
        <w:rPr>
          <w:b/>
          <w:color w:val="7030A0"/>
          <w:sz w:val="24"/>
          <w:szCs w:val="24"/>
        </w:rPr>
      </w:pPr>
      <w:r w:rsidRPr="00C85D5C">
        <w:rPr>
          <w:b/>
          <w:color w:val="7030A0"/>
          <w:sz w:val="24"/>
          <w:szCs w:val="24"/>
        </w:rPr>
        <w:t xml:space="preserve">11 School Road, </w:t>
      </w:r>
      <w:proofErr w:type="spellStart"/>
      <w:r w:rsidRPr="00C85D5C">
        <w:rPr>
          <w:b/>
          <w:color w:val="7030A0"/>
          <w:sz w:val="24"/>
          <w:szCs w:val="24"/>
        </w:rPr>
        <w:t>Warstock</w:t>
      </w:r>
      <w:proofErr w:type="spellEnd"/>
      <w:r w:rsidRPr="00C85D5C">
        <w:rPr>
          <w:b/>
          <w:color w:val="7030A0"/>
          <w:sz w:val="24"/>
          <w:szCs w:val="24"/>
        </w:rPr>
        <w:t>, B14 4BH</w:t>
      </w:r>
    </w:p>
    <w:p w:rsidR="00C3083C" w:rsidRPr="00C85D5C" w:rsidRDefault="00C3083C" w:rsidP="00C3083C">
      <w:pPr>
        <w:pStyle w:val="NoSpacing"/>
        <w:jc w:val="center"/>
        <w:rPr>
          <w:b/>
          <w:color w:val="7030A0"/>
          <w:sz w:val="24"/>
          <w:szCs w:val="24"/>
        </w:rPr>
      </w:pPr>
      <w:r>
        <w:rPr>
          <w:b/>
          <w:color w:val="7030A0"/>
          <w:sz w:val="24"/>
          <w:szCs w:val="24"/>
        </w:rPr>
        <w:t>0121 474 2356</w:t>
      </w:r>
    </w:p>
    <w:p w:rsidR="00C3083C" w:rsidRDefault="00274BA4" w:rsidP="00C3083C">
      <w:pPr>
        <w:pStyle w:val="NoSpacing"/>
        <w:jc w:val="center"/>
        <w:rPr>
          <w:b/>
          <w:color w:val="7030A0"/>
          <w:sz w:val="24"/>
          <w:szCs w:val="24"/>
        </w:rPr>
      </w:pPr>
      <w:hyperlink r:id="rId9" w:history="1">
        <w:r w:rsidR="00C3083C" w:rsidRPr="006B1F5F">
          <w:rPr>
            <w:rStyle w:val="Hyperlink"/>
            <w:b/>
            <w:sz w:val="24"/>
            <w:szCs w:val="24"/>
          </w:rPr>
          <w:t>www.hightersheathnursery.org.uk</w:t>
        </w:r>
      </w:hyperlink>
    </w:p>
    <w:p w:rsidR="00C3083C" w:rsidRDefault="00C3083C" w:rsidP="00C3083C">
      <w:pPr>
        <w:pStyle w:val="NoSpacing"/>
        <w:jc w:val="center"/>
        <w:rPr>
          <w:rFonts w:ascii="Segoe UI" w:eastAsia="Times New Roman" w:hAnsi="Segoe UI" w:cs="Segoe UI"/>
          <w:color w:val="333333"/>
          <w:sz w:val="20"/>
          <w:szCs w:val="20"/>
          <w:lang w:val="en-US" w:eastAsia="en-GB"/>
        </w:rPr>
      </w:pPr>
    </w:p>
    <w:p w:rsidR="005A4E0B" w:rsidRPr="005A4E0B" w:rsidRDefault="005A4E0B" w:rsidP="005A4E0B">
      <w:pPr>
        <w:spacing w:before="60" w:after="180" w:line="360" w:lineRule="auto"/>
        <w:jc w:val="center"/>
        <w:rPr>
          <w:rFonts w:ascii="Segoe UI" w:eastAsia="Times New Roman" w:hAnsi="Segoe UI" w:cs="Segoe UI"/>
          <w:b/>
          <w:color w:val="333333"/>
          <w:sz w:val="28"/>
          <w:szCs w:val="28"/>
          <w:u w:val="single"/>
          <w:lang w:val="en-US" w:eastAsia="en-GB"/>
        </w:rPr>
      </w:pPr>
      <w:r w:rsidRPr="005A4E0B">
        <w:rPr>
          <w:rFonts w:ascii="Segoe UI" w:eastAsia="Times New Roman" w:hAnsi="Segoe UI" w:cs="Segoe UI"/>
          <w:b/>
          <w:color w:val="333333"/>
          <w:sz w:val="28"/>
          <w:szCs w:val="28"/>
          <w:u w:val="single"/>
          <w:lang w:val="en-US" w:eastAsia="en-GB"/>
        </w:rPr>
        <w:t>BITING POLICY</w:t>
      </w:r>
    </w:p>
    <w:p w:rsidR="00C3083C" w:rsidRPr="00C3083C" w:rsidRDefault="005A4E0B" w:rsidP="005A4E0B">
      <w:pPr>
        <w:spacing w:before="60" w:after="180" w:line="360" w:lineRule="auto"/>
        <w:rPr>
          <w:rFonts w:eastAsia="Times New Roman" w:cs="Segoe UI"/>
          <w:color w:val="333333"/>
          <w:szCs w:val="20"/>
          <w:lang w:val="en-US" w:eastAsia="en-GB"/>
        </w:rPr>
      </w:pPr>
      <w:r w:rsidRPr="00C3083C">
        <w:rPr>
          <w:rFonts w:eastAsia="Times New Roman" w:cs="Segoe UI"/>
          <w:color w:val="333333"/>
          <w:szCs w:val="20"/>
          <w:lang w:val="en-US" w:eastAsia="en-GB"/>
        </w:rPr>
        <w:t>Some young children, especially between the ages of 14 months to 3 years, go through a phase of biting. For most, biting will disappear once they are able to express their feelings and needs with words, but in some cases it can continue.</w:t>
      </w:r>
    </w:p>
    <w:p w:rsidR="005A4E0B" w:rsidRPr="00C3083C" w:rsidRDefault="005A4E0B" w:rsidP="005A4E0B">
      <w:pPr>
        <w:spacing w:before="60" w:after="180" w:line="360" w:lineRule="auto"/>
        <w:rPr>
          <w:rFonts w:eastAsia="Times New Roman" w:cs="Segoe UI"/>
          <w:color w:val="333333"/>
          <w:szCs w:val="20"/>
          <w:lang w:val="en-US" w:eastAsia="en-GB"/>
        </w:rPr>
      </w:pPr>
      <w:r w:rsidRPr="00C3083C">
        <w:rPr>
          <w:rFonts w:eastAsia="Times New Roman" w:cs="Segoe UI"/>
          <w:color w:val="333333"/>
          <w:szCs w:val="20"/>
          <w:lang w:val="en-US" w:eastAsia="en-GB"/>
        </w:rPr>
        <w:t>If biting occurs in our Nursery, the approach we will take is as follows:</w:t>
      </w:r>
    </w:p>
    <w:p w:rsidR="005A4E0B" w:rsidRPr="00C3083C" w:rsidRDefault="005A4E0B" w:rsidP="005A4E0B">
      <w:pPr>
        <w:numPr>
          <w:ilvl w:val="0"/>
          <w:numId w:val="1"/>
        </w:numPr>
        <w:spacing w:before="100" w:beforeAutospacing="1" w:after="100" w:afterAutospacing="1" w:line="360" w:lineRule="auto"/>
        <w:ind w:left="225"/>
        <w:rPr>
          <w:rFonts w:eastAsia="Times New Roman" w:cs="Segoe UI"/>
          <w:color w:val="333333"/>
          <w:szCs w:val="20"/>
          <w:lang w:val="en-US" w:eastAsia="en-GB"/>
        </w:rPr>
      </w:pPr>
      <w:r w:rsidRPr="00C3083C">
        <w:rPr>
          <w:rFonts w:eastAsia="Times New Roman" w:cs="Segoe UI"/>
          <w:color w:val="333333"/>
          <w:szCs w:val="20"/>
          <w:lang w:val="en-US" w:eastAsia="en-GB"/>
        </w:rPr>
        <w:t>We will respond calmly and quickly.</w:t>
      </w:r>
    </w:p>
    <w:p w:rsidR="005A4E0B" w:rsidRPr="00C3083C" w:rsidRDefault="005A4E0B" w:rsidP="005A4E0B">
      <w:pPr>
        <w:numPr>
          <w:ilvl w:val="0"/>
          <w:numId w:val="1"/>
        </w:numPr>
        <w:spacing w:before="100" w:beforeAutospacing="1" w:after="100" w:afterAutospacing="1" w:line="360" w:lineRule="auto"/>
        <w:ind w:left="225"/>
        <w:rPr>
          <w:rFonts w:eastAsia="Times New Roman" w:cs="Segoe UI"/>
          <w:color w:val="333333"/>
          <w:szCs w:val="20"/>
          <w:lang w:val="en-US" w:eastAsia="en-GB"/>
        </w:rPr>
      </w:pPr>
      <w:r w:rsidRPr="00C3083C">
        <w:rPr>
          <w:rFonts w:eastAsia="Times New Roman" w:cs="Segoe UI"/>
          <w:color w:val="333333"/>
          <w:szCs w:val="20"/>
          <w:lang w:val="en-US" w:eastAsia="en-GB"/>
        </w:rPr>
        <w:t>A member of staff will comfort and attend to the child who has been bitten. The bite will be washed with warm, soapy water. If the skin is broken parents will be advised to seek medical attention.</w:t>
      </w:r>
    </w:p>
    <w:p w:rsidR="005A4E0B" w:rsidRPr="00C3083C" w:rsidRDefault="005A4E0B" w:rsidP="005A4E0B">
      <w:pPr>
        <w:numPr>
          <w:ilvl w:val="0"/>
          <w:numId w:val="1"/>
        </w:numPr>
        <w:spacing w:before="100" w:beforeAutospacing="1" w:after="100" w:afterAutospacing="1" w:line="360" w:lineRule="auto"/>
        <w:ind w:left="225"/>
        <w:rPr>
          <w:rFonts w:eastAsia="Times New Roman" w:cs="Segoe UI"/>
          <w:color w:val="333333"/>
          <w:szCs w:val="20"/>
          <w:lang w:val="en-US" w:eastAsia="en-GB"/>
        </w:rPr>
      </w:pPr>
      <w:r w:rsidRPr="00C3083C">
        <w:rPr>
          <w:rFonts w:eastAsia="Times New Roman" w:cs="Segoe UI"/>
          <w:color w:val="333333"/>
          <w:szCs w:val="20"/>
          <w:lang w:val="en-US" w:eastAsia="en-GB"/>
        </w:rPr>
        <w:t>Another member of staff will speak to the child who has bitten. It will be made clear to the child, depending on their stage of development, that this behavior is not acceptable.</w:t>
      </w:r>
    </w:p>
    <w:p w:rsidR="005A4E0B" w:rsidRPr="00C3083C" w:rsidRDefault="005A4E0B" w:rsidP="005A4E0B">
      <w:pPr>
        <w:numPr>
          <w:ilvl w:val="0"/>
          <w:numId w:val="1"/>
        </w:numPr>
        <w:spacing w:before="100" w:beforeAutospacing="1" w:after="100" w:afterAutospacing="1" w:line="360" w:lineRule="auto"/>
        <w:ind w:left="225"/>
        <w:rPr>
          <w:rFonts w:eastAsia="Times New Roman" w:cs="Segoe UI"/>
          <w:color w:val="333333"/>
          <w:szCs w:val="20"/>
          <w:lang w:val="en-US" w:eastAsia="en-GB"/>
        </w:rPr>
      </w:pPr>
      <w:r w:rsidRPr="00C3083C">
        <w:rPr>
          <w:rFonts w:eastAsia="Times New Roman" w:cs="Segoe UI"/>
          <w:color w:val="333333"/>
          <w:szCs w:val="20"/>
          <w:lang w:val="en-US" w:eastAsia="en-GB"/>
        </w:rPr>
        <w:t>The member of staff will show this behavior is unacceptable by the tone of their voice, body language or if the child is old enough to understand explanations he/she would simply say that it is wrong to hurt others.</w:t>
      </w:r>
    </w:p>
    <w:p w:rsidR="005A4E0B" w:rsidRPr="00C3083C" w:rsidRDefault="005A4E0B" w:rsidP="005A4E0B">
      <w:pPr>
        <w:numPr>
          <w:ilvl w:val="0"/>
          <w:numId w:val="1"/>
        </w:numPr>
        <w:spacing w:before="100" w:beforeAutospacing="1" w:after="100" w:afterAutospacing="1" w:line="360" w:lineRule="auto"/>
        <w:ind w:left="225"/>
        <w:rPr>
          <w:rFonts w:eastAsia="Times New Roman" w:cs="Segoe UI"/>
          <w:color w:val="333333"/>
          <w:szCs w:val="20"/>
          <w:lang w:val="en-US" w:eastAsia="en-GB"/>
        </w:rPr>
      </w:pPr>
      <w:r w:rsidRPr="00C3083C">
        <w:rPr>
          <w:rFonts w:eastAsia="Times New Roman" w:cs="Segoe UI"/>
          <w:color w:val="333333"/>
          <w:szCs w:val="20"/>
          <w:lang w:val="en-US" w:eastAsia="en-GB"/>
        </w:rPr>
        <w:t>We will reconcile the children as quickly as possible with adult supervision.</w:t>
      </w:r>
    </w:p>
    <w:p w:rsidR="005A4E0B" w:rsidRPr="00C3083C" w:rsidRDefault="005A4E0B" w:rsidP="005A4E0B">
      <w:pPr>
        <w:numPr>
          <w:ilvl w:val="0"/>
          <w:numId w:val="1"/>
        </w:numPr>
        <w:spacing w:before="100" w:beforeAutospacing="1" w:after="100" w:afterAutospacing="1" w:line="360" w:lineRule="auto"/>
        <w:ind w:left="225"/>
        <w:rPr>
          <w:rFonts w:eastAsia="Times New Roman" w:cs="Segoe UI"/>
          <w:color w:val="333333"/>
          <w:szCs w:val="20"/>
          <w:lang w:val="en-US" w:eastAsia="en-GB"/>
        </w:rPr>
      </w:pPr>
      <w:r w:rsidRPr="00C3083C">
        <w:rPr>
          <w:rFonts w:eastAsia="Times New Roman" w:cs="Segoe UI"/>
          <w:color w:val="333333"/>
          <w:szCs w:val="20"/>
          <w:lang w:val="en-US" w:eastAsia="en-GB"/>
        </w:rPr>
        <w:t>The incident is logged in ou</w:t>
      </w:r>
      <w:r w:rsidR="006B0708" w:rsidRPr="00C3083C">
        <w:rPr>
          <w:rFonts w:eastAsia="Times New Roman" w:cs="Segoe UI"/>
          <w:color w:val="333333"/>
          <w:szCs w:val="20"/>
          <w:lang w:val="en-US" w:eastAsia="en-GB"/>
        </w:rPr>
        <w:t xml:space="preserve">r Child Behavior Incident File </w:t>
      </w:r>
      <w:r w:rsidRPr="00C3083C">
        <w:rPr>
          <w:rFonts w:eastAsia="Times New Roman" w:cs="Segoe UI"/>
          <w:color w:val="333333"/>
          <w:szCs w:val="20"/>
          <w:lang w:val="en-US" w:eastAsia="en-GB"/>
        </w:rPr>
        <w:t>stating where, when it happened, who was present and how it was dealt with.</w:t>
      </w:r>
    </w:p>
    <w:p w:rsidR="005A4E0B" w:rsidRPr="00C3083C" w:rsidRDefault="005A4E0B" w:rsidP="005A4E0B">
      <w:pPr>
        <w:numPr>
          <w:ilvl w:val="0"/>
          <w:numId w:val="1"/>
        </w:numPr>
        <w:spacing w:before="100" w:beforeAutospacing="1" w:after="100" w:afterAutospacing="1" w:line="360" w:lineRule="auto"/>
        <w:ind w:left="225"/>
        <w:rPr>
          <w:rFonts w:eastAsia="Times New Roman" w:cs="Segoe UI"/>
          <w:color w:val="333333"/>
          <w:szCs w:val="20"/>
          <w:lang w:val="en-US" w:eastAsia="en-GB"/>
        </w:rPr>
      </w:pPr>
      <w:r w:rsidRPr="00C3083C">
        <w:rPr>
          <w:rFonts w:eastAsia="Times New Roman" w:cs="Segoe UI"/>
          <w:color w:val="333333"/>
          <w:szCs w:val="20"/>
          <w:lang w:val="en-US" w:eastAsia="en-GB"/>
        </w:rPr>
        <w:t>Both sets of parents will be informed separately and privately, without identifying the other child, at the end of the session. If it is felt the child needs medical assistance or is too distressed to stay in the setting, we will contact the parent/guardian as appropriate.</w:t>
      </w:r>
    </w:p>
    <w:p w:rsidR="005A4E0B" w:rsidRPr="00C3083C" w:rsidRDefault="005A4E0B" w:rsidP="005A4E0B">
      <w:pPr>
        <w:spacing w:before="60" w:after="180" w:line="360" w:lineRule="auto"/>
        <w:rPr>
          <w:rFonts w:eastAsia="Times New Roman" w:cs="Segoe UI"/>
          <w:color w:val="333333"/>
          <w:szCs w:val="20"/>
          <w:lang w:val="en-US" w:eastAsia="en-GB"/>
        </w:rPr>
      </w:pPr>
      <w:r w:rsidRPr="00C3083C">
        <w:rPr>
          <w:rFonts w:eastAsia="Times New Roman" w:cs="Segoe UI"/>
          <w:color w:val="333333"/>
          <w:szCs w:val="20"/>
          <w:lang w:val="en-US" w:eastAsia="en-GB"/>
        </w:rPr>
        <w:t>If biting continues in our Nursery, the approach we will take is as follows:</w:t>
      </w:r>
    </w:p>
    <w:p w:rsidR="005A4E0B" w:rsidRPr="00C3083C" w:rsidRDefault="005A4E0B" w:rsidP="005A4E0B">
      <w:pPr>
        <w:numPr>
          <w:ilvl w:val="0"/>
          <w:numId w:val="2"/>
        </w:numPr>
        <w:spacing w:before="100" w:beforeAutospacing="1" w:after="100" w:afterAutospacing="1" w:line="360" w:lineRule="auto"/>
        <w:ind w:left="225"/>
        <w:rPr>
          <w:rFonts w:eastAsia="Times New Roman" w:cs="Segoe UI"/>
          <w:color w:val="333333"/>
          <w:szCs w:val="20"/>
          <w:lang w:val="en-US" w:eastAsia="en-GB"/>
        </w:rPr>
      </w:pPr>
      <w:r w:rsidRPr="00C3083C">
        <w:rPr>
          <w:rFonts w:eastAsia="Times New Roman" w:cs="Segoe UI"/>
          <w:color w:val="333333"/>
          <w:szCs w:val="20"/>
          <w:lang w:val="en-US" w:eastAsia="en-GB"/>
        </w:rPr>
        <w:t>We will speak to the parents, away from their child, who has bitten to reassure them that we will track the behavior to establish any pattern. This could be due to frustration, hunger, attention, teething, curiosity etc.</w:t>
      </w:r>
    </w:p>
    <w:p w:rsidR="005A4E0B" w:rsidRPr="00C3083C" w:rsidRDefault="005A4E0B" w:rsidP="005A4E0B">
      <w:pPr>
        <w:numPr>
          <w:ilvl w:val="0"/>
          <w:numId w:val="2"/>
        </w:numPr>
        <w:spacing w:before="100" w:beforeAutospacing="1" w:after="100" w:afterAutospacing="1" w:line="360" w:lineRule="auto"/>
        <w:ind w:left="225"/>
        <w:rPr>
          <w:rFonts w:eastAsia="Times New Roman" w:cs="Segoe UI"/>
          <w:color w:val="333333"/>
          <w:szCs w:val="20"/>
          <w:lang w:val="en-US" w:eastAsia="en-GB"/>
        </w:rPr>
      </w:pPr>
      <w:r w:rsidRPr="00C3083C">
        <w:rPr>
          <w:rFonts w:eastAsia="Times New Roman" w:cs="Segoe UI"/>
          <w:color w:val="333333"/>
          <w:szCs w:val="20"/>
          <w:lang w:val="en-US" w:eastAsia="en-GB"/>
        </w:rPr>
        <w:t>If a pattern is identified, we will draw up an action plan and a copy will be given to the parents and staff, to be reviewed after two weeks, and we will adjust our routines accordingly.</w:t>
      </w:r>
    </w:p>
    <w:p w:rsidR="005A4E0B" w:rsidRPr="00C3083C" w:rsidRDefault="005A4E0B" w:rsidP="005A4E0B">
      <w:pPr>
        <w:numPr>
          <w:ilvl w:val="0"/>
          <w:numId w:val="2"/>
        </w:numPr>
        <w:spacing w:before="100" w:beforeAutospacing="1" w:after="100" w:afterAutospacing="1" w:line="360" w:lineRule="auto"/>
        <w:ind w:left="225"/>
        <w:rPr>
          <w:rFonts w:eastAsia="Times New Roman" w:cs="Segoe UI"/>
          <w:color w:val="333333"/>
          <w:szCs w:val="20"/>
          <w:lang w:val="en-US" w:eastAsia="en-GB"/>
        </w:rPr>
      </w:pPr>
      <w:r w:rsidRPr="00C3083C">
        <w:rPr>
          <w:rFonts w:eastAsia="Times New Roman" w:cs="Segoe UI"/>
          <w:color w:val="333333"/>
          <w:szCs w:val="20"/>
          <w:lang w:val="en-US" w:eastAsia="en-GB"/>
        </w:rPr>
        <w:t>If it is felt necessary, we will seek advice from the Early Years and Childcare Service with the parents’ permission.</w:t>
      </w:r>
    </w:p>
    <w:p w:rsidR="005A4E0B" w:rsidRPr="00C3083C" w:rsidRDefault="005A4E0B" w:rsidP="005A4E0B">
      <w:pPr>
        <w:numPr>
          <w:ilvl w:val="0"/>
          <w:numId w:val="2"/>
        </w:numPr>
        <w:spacing w:before="100" w:beforeAutospacing="1" w:after="100" w:afterAutospacing="1" w:line="360" w:lineRule="auto"/>
        <w:ind w:left="225"/>
        <w:rPr>
          <w:rFonts w:eastAsia="Times New Roman" w:cs="Segoe UI"/>
          <w:color w:val="333333"/>
          <w:szCs w:val="20"/>
          <w:lang w:val="en-US" w:eastAsia="en-GB"/>
        </w:rPr>
      </w:pPr>
      <w:r w:rsidRPr="00C3083C">
        <w:rPr>
          <w:rFonts w:eastAsia="Times New Roman" w:cs="Segoe UI"/>
          <w:color w:val="333333"/>
          <w:szCs w:val="20"/>
          <w:lang w:val="en-US" w:eastAsia="en-GB"/>
        </w:rPr>
        <w:lastRenderedPageBreak/>
        <w:t>We would speak to the parents of the child who has been bitten and explain that the other parents have been informed and we are working together to resolve the issue.</w:t>
      </w:r>
    </w:p>
    <w:p w:rsidR="009A4EA3" w:rsidRPr="00C3083C" w:rsidRDefault="005A4E0B" w:rsidP="005A4E0B">
      <w:pPr>
        <w:spacing w:before="60" w:after="180" w:line="360" w:lineRule="auto"/>
        <w:rPr>
          <w:rFonts w:eastAsia="Times New Roman" w:cs="Segoe UI"/>
          <w:color w:val="333333"/>
          <w:szCs w:val="20"/>
          <w:lang w:val="en-US" w:eastAsia="en-GB"/>
        </w:rPr>
      </w:pPr>
      <w:r w:rsidRPr="00C3083C">
        <w:rPr>
          <w:rFonts w:eastAsia="Times New Roman" w:cs="Segoe UI"/>
          <w:color w:val="333333"/>
          <w:szCs w:val="20"/>
          <w:lang w:val="en-US" w:eastAsia="en-GB"/>
        </w:rPr>
        <w:t>We are a fully inclusive Nursery, and we will work with parents to resolve any behavioral issues.</w:t>
      </w:r>
    </w:p>
    <w:sectPr w:rsidR="009A4EA3" w:rsidRPr="00C3083C" w:rsidSect="005A4E0B">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457" w:rsidRDefault="006E6457" w:rsidP="005A4E0B">
      <w:pPr>
        <w:spacing w:after="0" w:line="240" w:lineRule="auto"/>
      </w:pPr>
      <w:r>
        <w:separator/>
      </w:r>
    </w:p>
  </w:endnote>
  <w:endnote w:type="continuationSeparator" w:id="0">
    <w:p w:rsidR="006E6457" w:rsidRDefault="006E6457" w:rsidP="005A4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0B" w:rsidRDefault="005A4E0B" w:rsidP="005A4E0B">
    <w:pPr>
      <w:pStyle w:val="Footer"/>
      <w:jc w:val="center"/>
    </w:pPr>
    <w:r>
      <w:t xml:space="preserve">   </w:t>
    </w:r>
  </w:p>
  <w:p w:rsidR="005A4E0B" w:rsidRDefault="005A4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457" w:rsidRDefault="006E6457" w:rsidP="005A4E0B">
      <w:pPr>
        <w:spacing w:after="0" w:line="240" w:lineRule="auto"/>
      </w:pPr>
      <w:r>
        <w:separator/>
      </w:r>
    </w:p>
  </w:footnote>
  <w:footnote w:type="continuationSeparator" w:id="0">
    <w:p w:rsidR="006E6457" w:rsidRDefault="006E6457" w:rsidP="005A4E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46198"/>
    <w:multiLevelType w:val="multilevel"/>
    <w:tmpl w:val="8244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190328"/>
    <w:multiLevelType w:val="multilevel"/>
    <w:tmpl w:val="7B0E4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E0B"/>
    <w:rsid w:val="00274BA4"/>
    <w:rsid w:val="005A4E0B"/>
    <w:rsid w:val="006B0708"/>
    <w:rsid w:val="006E6457"/>
    <w:rsid w:val="007E3234"/>
    <w:rsid w:val="009A4EA3"/>
    <w:rsid w:val="00C3083C"/>
    <w:rsid w:val="00D61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E0B"/>
    <w:pPr>
      <w:spacing w:before="60" w:after="180" w:line="36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A4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E0B"/>
    <w:rPr>
      <w:rFonts w:ascii="Tahoma" w:hAnsi="Tahoma" w:cs="Tahoma"/>
      <w:sz w:val="16"/>
      <w:szCs w:val="16"/>
    </w:rPr>
  </w:style>
  <w:style w:type="paragraph" w:styleId="Header">
    <w:name w:val="header"/>
    <w:basedOn w:val="Normal"/>
    <w:link w:val="HeaderChar"/>
    <w:uiPriority w:val="99"/>
    <w:unhideWhenUsed/>
    <w:rsid w:val="005A4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E0B"/>
  </w:style>
  <w:style w:type="paragraph" w:styleId="Footer">
    <w:name w:val="footer"/>
    <w:basedOn w:val="Normal"/>
    <w:link w:val="FooterChar"/>
    <w:uiPriority w:val="99"/>
    <w:unhideWhenUsed/>
    <w:rsid w:val="005A4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E0B"/>
  </w:style>
  <w:style w:type="paragraph" w:styleId="NoSpacing">
    <w:name w:val="No Spacing"/>
    <w:uiPriority w:val="1"/>
    <w:qFormat/>
    <w:rsid w:val="00C3083C"/>
    <w:pPr>
      <w:spacing w:after="0" w:line="240" w:lineRule="auto"/>
    </w:pPr>
  </w:style>
  <w:style w:type="character" w:styleId="Hyperlink">
    <w:name w:val="Hyperlink"/>
    <w:basedOn w:val="DefaultParagraphFont"/>
    <w:uiPriority w:val="99"/>
    <w:unhideWhenUsed/>
    <w:rsid w:val="00C308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E0B"/>
    <w:pPr>
      <w:spacing w:before="60" w:after="180" w:line="36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A4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E0B"/>
    <w:rPr>
      <w:rFonts w:ascii="Tahoma" w:hAnsi="Tahoma" w:cs="Tahoma"/>
      <w:sz w:val="16"/>
      <w:szCs w:val="16"/>
    </w:rPr>
  </w:style>
  <w:style w:type="paragraph" w:styleId="Header">
    <w:name w:val="header"/>
    <w:basedOn w:val="Normal"/>
    <w:link w:val="HeaderChar"/>
    <w:uiPriority w:val="99"/>
    <w:unhideWhenUsed/>
    <w:rsid w:val="005A4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E0B"/>
  </w:style>
  <w:style w:type="paragraph" w:styleId="Footer">
    <w:name w:val="footer"/>
    <w:basedOn w:val="Normal"/>
    <w:link w:val="FooterChar"/>
    <w:uiPriority w:val="99"/>
    <w:unhideWhenUsed/>
    <w:rsid w:val="005A4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E0B"/>
  </w:style>
  <w:style w:type="paragraph" w:styleId="NoSpacing">
    <w:name w:val="No Spacing"/>
    <w:uiPriority w:val="1"/>
    <w:qFormat/>
    <w:rsid w:val="00C3083C"/>
    <w:pPr>
      <w:spacing w:after="0" w:line="240" w:lineRule="auto"/>
    </w:pPr>
  </w:style>
  <w:style w:type="character" w:styleId="Hyperlink">
    <w:name w:val="Hyperlink"/>
    <w:basedOn w:val="DefaultParagraphFont"/>
    <w:uiPriority w:val="99"/>
    <w:unhideWhenUsed/>
    <w:rsid w:val="00C308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29015">
      <w:bodyDiv w:val="1"/>
      <w:marLeft w:val="0"/>
      <w:marRight w:val="0"/>
      <w:marTop w:val="0"/>
      <w:marBottom w:val="0"/>
      <w:divBdr>
        <w:top w:val="none" w:sz="0" w:space="0" w:color="auto"/>
        <w:left w:val="none" w:sz="0" w:space="0" w:color="auto"/>
        <w:bottom w:val="none" w:sz="0" w:space="0" w:color="auto"/>
        <w:right w:val="none" w:sz="0" w:space="0" w:color="auto"/>
      </w:divBdr>
      <w:divsChild>
        <w:div w:id="403798398">
          <w:marLeft w:val="0"/>
          <w:marRight w:val="0"/>
          <w:marTop w:val="0"/>
          <w:marBottom w:val="0"/>
          <w:divBdr>
            <w:top w:val="none" w:sz="0" w:space="0" w:color="auto"/>
            <w:left w:val="none" w:sz="0" w:space="0" w:color="auto"/>
            <w:bottom w:val="none" w:sz="0" w:space="0" w:color="auto"/>
            <w:right w:val="none" w:sz="0" w:space="0" w:color="auto"/>
          </w:divBdr>
          <w:divsChild>
            <w:div w:id="2056078048">
              <w:marLeft w:val="0"/>
              <w:marRight w:val="0"/>
              <w:marTop w:val="0"/>
              <w:marBottom w:val="0"/>
              <w:divBdr>
                <w:top w:val="none" w:sz="0" w:space="0" w:color="auto"/>
                <w:left w:val="none" w:sz="0" w:space="0" w:color="auto"/>
                <w:bottom w:val="none" w:sz="0" w:space="0" w:color="auto"/>
                <w:right w:val="none" w:sz="0" w:space="0" w:color="auto"/>
              </w:divBdr>
              <w:divsChild>
                <w:div w:id="1252589591">
                  <w:marLeft w:val="0"/>
                  <w:marRight w:val="0"/>
                  <w:marTop w:val="0"/>
                  <w:marBottom w:val="0"/>
                  <w:divBdr>
                    <w:top w:val="single" w:sz="6" w:space="0" w:color="FFFFFF"/>
                    <w:left w:val="none" w:sz="0" w:space="0" w:color="auto"/>
                    <w:bottom w:val="none" w:sz="0" w:space="0" w:color="auto"/>
                    <w:right w:val="none" w:sz="0" w:space="0" w:color="auto"/>
                  </w:divBdr>
                  <w:divsChild>
                    <w:div w:id="1864784871">
                      <w:marLeft w:val="0"/>
                      <w:marRight w:val="0"/>
                      <w:marTop w:val="0"/>
                      <w:marBottom w:val="0"/>
                      <w:divBdr>
                        <w:top w:val="none" w:sz="0" w:space="0" w:color="auto"/>
                        <w:left w:val="none" w:sz="0" w:space="0" w:color="auto"/>
                        <w:bottom w:val="none" w:sz="0" w:space="0" w:color="auto"/>
                        <w:right w:val="none" w:sz="0" w:space="0" w:color="auto"/>
                      </w:divBdr>
                      <w:divsChild>
                        <w:div w:id="169954776">
                          <w:marLeft w:val="0"/>
                          <w:marRight w:val="0"/>
                          <w:marTop w:val="0"/>
                          <w:marBottom w:val="0"/>
                          <w:divBdr>
                            <w:top w:val="none" w:sz="0" w:space="0" w:color="auto"/>
                            <w:left w:val="none" w:sz="0" w:space="0" w:color="auto"/>
                            <w:bottom w:val="none" w:sz="0" w:space="0" w:color="auto"/>
                            <w:right w:val="none" w:sz="0" w:space="0" w:color="auto"/>
                          </w:divBdr>
                          <w:divsChild>
                            <w:div w:id="582841382">
                              <w:marLeft w:val="0"/>
                              <w:marRight w:val="0"/>
                              <w:marTop w:val="0"/>
                              <w:marBottom w:val="0"/>
                              <w:divBdr>
                                <w:top w:val="none" w:sz="0" w:space="0" w:color="auto"/>
                                <w:left w:val="none" w:sz="0" w:space="0" w:color="auto"/>
                                <w:bottom w:val="none" w:sz="0" w:space="0" w:color="auto"/>
                                <w:right w:val="none" w:sz="0" w:space="0" w:color="auto"/>
                              </w:divBdr>
                              <w:divsChild>
                                <w:div w:id="402459316">
                                  <w:marLeft w:val="0"/>
                                  <w:marRight w:val="0"/>
                                  <w:marTop w:val="0"/>
                                  <w:marBottom w:val="0"/>
                                  <w:divBdr>
                                    <w:top w:val="none" w:sz="0" w:space="0" w:color="auto"/>
                                    <w:left w:val="none" w:sz="0" w:space="0" w:color="auto"/>
                                    <w:bottom w:val="none" w:sz="0" w:space="0" w:color="auto"/>
                                    <w:right w:val="none" w:sz="0" w:space="0" w:color="auto"/>
                                  </w:divBdr>
                                  <w:divsChild>
                                    <w:div w:id="144322304">
                                      <w:marLeft w:val="0"/>
                                      <w:marRight w:val="0"/>
                                      <w:marTop w:val="0"/>
                                      <w:marBottom w:val="0"/>
                                      <w:divBdr>
                                        <w:top w:val="none" w:sz="0" w:space="0" w:color="auto"/>
                                        <w:left w:val="none" w:sz="0" w:space="0" w:color="auto"/>
                                        <w:bottom w:val="none" w:sz="0" w:space="0" w:color="auto"/>
                                        <w:right w:val="none" w:sz="0" w:space="0" w:color="auto"/>
                                      </w:divBdr>
                                      <w:divsChild>
                                        <w:div w:id="1464613512">
                                          <w:marLeft w:val="0"/>
                                          <w:marRight w:val="0"/>
                                          <w:marTop w:val="0"/>
                                          <w:marBottom w:val="0"/>
                                          <w:divBdr>
                                            <w:top w:val="none" w:sz="0" w:space="0" w:color="auto"/>
                                            <w:left w:val="none" w:sz="0" w:space="0" w:color="auto"/>
                                            <w:bottom w:val="none" w:sz="0" w:space="0" w:color="auto"/>
                                            <w:right w:val="none" w:sz="0" w:space="0" w:color="auto"/>
                                          </w:divBdr>
                                          <w:divsChild>
                                            <w:div w:id="18788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ightersheathnurse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Graham</dc:creator>
  <cp:lastModifiedBy>RACHEL RF. FROST</cp:lastModifiedBy>
  <cp:revision>3</cp:revision>
  <cp:lastPrinted>2015-02-11T14:20:00Z</cp:lastPrinted>
  <dcterms:created xsi:type="dcterms:W3CDTF">2018-03-26T09:43:00Z</dcterms:created>
  <dcterms:modified xsi:type="dcterms:W3CDTF">2018-09-04T12:09:00Z</dcterms:modified>
</cp:coreProperties>
</file>